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539C84" w14:textId="6ABA8282" w:rsidR="00890935" w:rsidRDefault="00890935" w:rsidP="00890935">
      <w:pPr>
        <w:jc w:val="center"/>
      </w:pPr>
      <w:r>
        <w:rPr>
          <w:noProof/>
          <w:lang w:eastAsia="en-GB"/>
        </w:rPr>
        <w:drawing>
          <wp:inline distT="0" distB="0" distL="0" distR="0" wp14:anchorId="0F4EDC35" wp14:editId="5F62A3C3">
            <wp:extent cx="1414800" cy="108360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ltshire Cricket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14800" cy="1083600"/>
                    </a:xfrm>
                    <a:prstGeom prst="rect">
                      <a:avLst/>
                    </a:prstGeom>
                  </pic:spPr>
                </pic:pic>
              </a:graphicData>
            </a:graphic>
          </wp:inline>
        </w:drawing>
      </w:r>
      <w:r w:rsidR="001A6A21">
        <w:t xml:space="preserve"> </w:t>
      </w:r>
      <w:r w:rsidR="001A6A21">
        <w:rPr>
          <w:noProof/>
        </w:rPr>
        <w:drawing>
          <wp:inline distT="0" distB="0" distL="0" distR="0" wp14:anchorId="2F4A0BD7" wp14:editId="6DEBBFFA">
            <wp:extent cx="1098000" cy="1098000"/>
            <wp:effectExtent l="0" t="0" r="6985" b="6985"/>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ll Stars Cricket logo.jpg"/>
                    <pic:cNvPicPr/>
                  </pic:nvPicPr>
                  <pic:blipFill>
                    <a:blip r:embed="rId6">
                      <a:extLst>
                        <a:ext uri="{28A0092B-C50C-407E-A947-70E740481C1C}">
                          <a14:useLocalDpi xmlns:a14="http://schemas.microsoft.com/office/drawing/2010/main" val="0"/>
                        </a:ext>
                      </a:extLst>
                    </a:blip>
                    <a:stretch>
                      <a:fillRect/>
                    </a:stretch>
                  </pic:blipFill>
                  <pic:spPr>
                    <a:xfrm>
                      <a:off x="0" y="0"/>
                      <a:ext cx="1098000" cy="1098000"/>
                    </a:xfrm>
                    <a:prstGeom prst="rect">
                      <a:avLst/>
                    </a:prstGeom>
                  </pic:spPr>
                </pic:pic>
              </a:graphicData>
            </a:graphic>
          </wp:inline>
        </w:drawing>
      </w:r>
      <w:r w:rsidR="001A6A21">
        <w:t xml:space="preserve"> </w:t>
      </w:r>
      <w:r w:rsidR="001A6A21">
        <w:rPr>
          <w:noProof/>
        </w:rPr>
        <w:drawing>
          <wp:inline distT="0" distB="0" distL="0" distR="0" wp14:anchorId="102DB7FB" wp14:editId="0AA1031D">
            <wp:extent cx="1630800" cy="1101600"/>
            <wp:effectExtent l="0" t="0" r="7620" b="3810"/>
            <wp:docPr id="4" name="Picture 4" descr="A picture containing outdoor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ance to Shine Stacked CTS logo with strapline_RGB - White background.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30800" cy="1101600"/>
                    </a:xfrm>
                    <a:prstGeom prst="rect">
                      <a:avLst/>
                    </a:prstGeom>
                  </pic:spPr>
                </pic:pic>
              </a:graphicData>
            </a:graphic>
          </wp:inline>
        </w:drawing>
      </w:r>
    </w:p>
    <w:p w14:paraId="63A8385C" w14:textId="1DF8E9E7" w:rsidR="00890935" w:rsidRPr="007C10FD" w:rsidRDefault="00890935" w:rsidP="00890935">
      <w:pPr>
        <w:jc w:val="center"/>
        <w:rPr>
          <w:b/>
          <w:sz w:val="20"/>
          <w:szCs w:val="20"/>
          <w:u w:val="single"/>
        </w:rPr>
      </w:pPr>
      <w:r w:rsidRPr="007C10FD">
        <w:rPr>
          <w:b/>
          <w:sz w:val="20"/>
          <w:szCs w:val="20"/>
          <w:u w:val="single"/>
        </w:rPr>
        <w:t xml:space="preserve">Community Coach / All Stars Cricket Champion – Job </w:t>
      </w:r>
      <w:r w:rsidR="00E94878" w:rsidRPr="007C10FD">
        <w:rPr>
          <w:b/>
          <w:sz w:val="20"/>
          <w:szCs w:val="20"/>
          <w:u w:val="single"/>
        </w:rPr>
        <w:t>Advert</w:t>
      </w:r>
    </w:p>
    <w:p w14:paraId="47871B68" w14:textId="6E7EBB05" w:rsidR="00890935" w:rsidRPr="007C10FD" w:rsidRDefault="00890935" w:rsidP="00890935">
      <w:pPr>
        <w:rPr>
          <w:rFonts w:cstheme="minorHAnsi"/>
          <w:sz w:val="20"/>
          <w:szCs w:val="20"/>
        </w:rPr>
      </w:pPr>
      <w:r w:rsidRPr="007C10FD">
        <w:rPr>
          <w:rFonts w:cstheme="minorHAnsi"/>
          <w:b/>
          <w:sz w:val="20"/>
          <w:szCs w:val="20"/>
        </w:rPr>
        <w:t>Job Title:</w:t>
      </w:r>
      <w:r w:rsidRPr="007C10FD">
        <w:rPr>
          <w:rFonts w:cstheme="minorHAnsi"/>
          <w:sz w:val="20"/>
          <w:szCs w:val="20"/>
        </w:rPr>
        <w:tab/>
      </w:r>
      <w:r w:rsidRPr="007C10FD">
        <w:rPr>
          <w:rFonts w:cstheme="minorHAnsi"/>
          <w:sz w:val="20"/>
          <w:szCs w:val="20"/>
        </w:rPr>
        <w:tab/>
      </w:r>
      <w:r w:rsidR="002F1CD4" w:rsidRPr="007C10FD">
        <w:rPr>
          <w:rFonts w:cstheme="minorHAnsi"/>
          <w:sz w:val="20"/>
          <w:szCs w:val="20"/>
        </w:rPr>
        <w:t xml:space="preserve">Wiltshire Cricket </w:t>
      </w:r>
      <w:r w:rsidRPr="007C10FD">
        <w:rPr>
          <w:rFonts w:cstheme="minorHAnsi"/>
          <w:sz w:val="20"/>
          <w:szCs w:val="20"/>
        </w:rPr>
        <w:t>Community Coach / All Stars Cricket Champion</w:t>
      </w:r>
      <w:r w:rsidRPr="007C10FD">
        <w:rPr>
          <w:rFonts w:cstheme="minorHAnsi"/>
          <w:sz w:val="20"/>
          <w:szCs w:val="20"/>
        </w:rPr>
        <w:br/>
      </w:r>
      <w:r w:rsidRPr="007C10FD">
        <w:rPr>
          <w:rFonts w:cstheme="minorHAnsi"/>
          <w:b/>
          <w:sz w:val="20"/>
          <w:szCs w:val="20"/>
        </w:rPr>
        <w:t>Contract:</w:t>
      </w:r>
      <w:r w:rsidRPr="007C10FD">
        <w:rPr>
          <w:rFonts w:cstheme="minorHAnsi"/>
          <w:sz w:val="20"/>
          <w:szCs w:val="20"/>
        </w:rPr>
        <w:tab/>
      </w:r>
      <w:r w:rsidRPr="007C10FD">
        <w:rPr>
          <w:rFonts w:cstheme="minorHAnsi"/>
          <w:sz w:val="20"/>
          <w:szCs w:val="20"/>
        </w:rPr>
        <w:tab/>
        <w:t>Permanent, full time position</w:t>
      </w:r>
      <w:r w:rsidRPr="007C10FD">
        <w:rPr>
          <w:rFonts w:cstheme="minorHAnsi"/>
          <w:sz w:val="20"/>
          <w:szCs w:val="20"/>
        </w:rPr>
        <w:br/>
      </w:r>
      <w:r w:rsidRPr="007C10FD">
        <w:rPr>
          <w:rFonts w:cstheme="minorHAnsi"/>
          <w:b/>
          <w:sz w:val="20"/>
          <w:szCs w:val="20"/>
        </w:rPr>
        <w:t>Hours of work:</w:t>
      </w:r>
      <w:r w:rsidRPr="007C10FD">
        <w:rPr>
          <w:rFonts w:cstheme="minorHAnsi"/>
          <w:sz w:val="20"/>
          <w:szCs w:val="20"/>
        </w:rPr>
        <w:tab/>
      </w:r>
      <w:r w:rsidRPr="007C10FD">
        <w:rPr>
          <w:rFonts w:cstheme="minorHAnsi"/>
          <w:sz w:val="20"/>
          <w:szCs w:val="20"/>
        </w:rPr>
        <w:tab/>
        <w:t xml:space="preserve">37 hours per week </w:t>
      </w:r>
      <w:r w:rsidRPr="007C10FD">
        <w:rPr>
          <w:rFonts w:cstheme="minorHAnsi"/>
          <w:sz w:val="20"/>
          <w:szCs w:val="20"/>
        </w:rPr>
        <w:br/>
      </w:r>
      <w:r w:rsidRPr="007C10FD">
        <w:rPr>
          <w:rFonts w:cstheme="minorHAnsi"/>
          <w:b/>
          <w:sz w:val="20"/>
          <w:szCs w:val="20"/>
        </w:rPr>
        <w:t>Remuneration:</w:t>
      </w:r>
      <w:r w:rsidRPr="007C10FD">
        <w:rPr>
          <w:rFonts w:cstheme="minorHAnsi"/>
          <w:sz w:val="20"/>
          <w:szCs w:val="20"/>
        </w:rPr>
        <w:tab/>
      </w:r>
      <w:r w:rsidRPr="007C10FD">
        <w:rPr>
          <w:rFonts w:cstheme="minorHAnsi"/>
          <w:sz w:val="20"/>
          <w:szCs w:val="20"/>
        </w:rPr>
        <w:tab/>
      </w:r>
      <w:bookmarkStart w:id="0" w:name="_Hlk4656498"/>
      <w:r w:rsidR="009D2F2C" w:rsidRPr="007C10FD">
        <w:rPr>
          <w:rFonts w:cstheme="minorHAnsi"/>
          <w:sz w:val="20"/>
          <w:szCs w:val="20"/>
        </w:rPr>
        <w:t>£</w:t>
      </w:r>
      <w:r w:rsidR="001E28B3" w:rsidRPr="007C10FD">
        <w:rPr>
          <w:rFonts w:cstheme="minorHAnsi"/>
          <w:sz w:val="20"/>
          <w:szCs w:val="20"/>
        </w:rPr>
        <w:t>18,500</w:t>
      </w:r>
      <w:r w:rsidRPr="007C10FD">
        <w:rPr>
          <w:rFonts w:cstheme="minorHAnsi"/>
          <w:sz w:val="20"/>
          <w:szCs w:val="20"/>
        </w:rPr>
        <w:t xml:space="preserve"> + expenses</w:t>
      </w:r>
      <w:r w:rsidR="001E28B3" w:rsidRPr="007C10FD">
        <w:rPr>
          <w:rFonts w:cstheme="minorHAnsi"/>
          <w:sz w:val="20"/>
          <w:szCs w:val="20"/>
        </w:rPr>
        <w:t xml:space="preserve"> and stakeholder pension scheme</w:t>
      </w:r>
      <w:bookmarkEnd w:id="0"/>
    </w:p>
    <w:p w14:paraId="6E737174" w14:textId="77777777" w:rsidR="004A2941" w:rsidRPr="007C10FD" w:rsidRDefault="004A2941" w:rsidP="004A2941">
      <w:pPr>
        <w:rPr>
          <w:rFonts w:cstheme="minorHAnsi"/>
          <w:color w:val="333333"/>
          <w:sz w:val="20"/>
          <w:szCs w:val="20"/>
        </w:rPr>
      </w:pPr>
      <w:r w:rsidRPr="007C10FD">
        <w:rPr>
          <w:rFonts w:cstheme="minorHAnsi"/>
          <w:color w:val="333333"/>
          <w:sz w:val="20"/>
          <w:szCs w:val="20"/>
        </w:rPr>
        <w:t xml:space="preserve">In 2017, the ECB launched All Stars Cricket, a brand-new programme aimed at providing </w:t>
      </w:r>
      <w:proofErr w:type="gramStart"/>
      <w:r w:rsidRPr="007C10FD">
        <w:rPr>
          <w:rFonts w:cstheme="minorHAnsi"/>
          <w:color w:val="333333"/>
          <w:sz w:val="20"/>
          <w:szCs w:val="20"/>
        </w:rPr>
        <w:t>5-8 year</w:t>
      </w:r>
      <w:proofErr w:type="gramEnd"/>
      <w:r w:rsidRPr="007C10FD">
        <w:rPr>
          <w:rFonts w:cstheme="minorHAnsi"/>
          <w:color w:val="333333"/>
          <w:sz w:val="20"/>
          <w:szCs w:val="20"/>
        </w:rPr>
        <w:t xml:space="preserve"> olds with a great first experience of cricket. In the first two years of the programme, Wiltshire has performed as one of the leading counties in the country with over 1,000 children taking part in the programme in 2018. This success has been largely due to engaging more children and teachers in our expanding Chance to Shine programme in primary schools, as well as working closely with our network of clubs that deliver this wonderful programme.</w:t>
      </w:r>
      <w:r w:rsidRPr="007C10FD">
        <w:rPr>
          <w:rFonts w:cstheme="minorHAnsi"/>
          <w:color w:val="333333"/>
          <w:sz w:val="20"/>
          <w:szCs w:val="20"/>
        </w:rPr>
        <w:br/>
      </w:r>
      <w:r w:rsidRPr="007C10FD">
        <w:rPr>
          <w:rFonts w:cstheme="minorHAnsi"/>
          <w:color w:val="333333"/>
          <w:sz w:val="20"/>
          <w:szCs w:val="20"/>
        </w:rPr>
        <w:br/>
        <w:t>We are looking to recruit an enthusiastic individual with a passion for children’s sport and cricket to work as part of Wiltshire Cricket’s community coaching team. This person will be central to the continued success and improvement of All Stars Cricket, with the responsibility of inspiring more young children to participate in cricket, as well as engaging parents, teachers and clubs to support initiatives such as All Stars. </w:t>
      </w:r>
    </w:p>
    <w:p w14:paraId="713A4F48" w14:textId="03270774" w:rsidR="00FB0F88" w:rsidRPr="007C10FD" w:rsidRDefault="00E94878" w:rsidP="00890935">
      <w:pPr>
        <w:rPr>
          <w:rFonts w:cstheme="minorHAnsi"/>
          <w:sz w:val="20"/>
          <w:szCs w:val="20"/>
        </w:rPr>
      </w:pPr>
      <w:r w:rsidRPr="007C10FD">
        <w:rPr>
          <w:rFonts w:cstheme="minorHAnsi"/>
          <w:sz w:val="20"/>
          <w:szCs w:val="20"/>
        </w:rPr>
        <w:t>With the launch of ECB’s new strategy; Inspiring Generations, for the period 2020-2024, this represents a hugely exciting time to be joining the Cricket Development team</w:t>
      </w:r>
      <w:r w:rsidR="004A2941" w:rsidRPr="007C10FD">
        <w:rPr>
          <w:rFonts w:cstheme="minorHAnsi"/>
          <w:sz w:val="20"/>
          <w:szCs w:val="20"/>
        </w:rPr>
        <w:t xml:space="preserve"> as we aspire to make cricket </w:t>
      </w:r>
      <w:r w:rsidR="004C1A4E" w:rsidRPr="007C10FD">
        <w:rPr>
          <w:rFonts w:cstheme="minorHAnsi"/>
          <w:sz w:val="20"/>
          <w:szCs w:val="20"/>
        </w:rPr>
        <w:t>accessible to the whole community so that everyone can say that ‘cricket is a game for me’</w:t>
      </w:r>
      <w:r w:rsidRPr="007C10FD">
        <w:rPr>
          <w:rFonts w:cstheme="minorHAnsi"/>
          <w:sz w:val="20"/>
          <w:szCs w:val="20"/>
        </w:rPr>
        <w:t xml:space="preserve">. During 2019 Wiltshire Cricket Limited will be working with local and national stakeholders to produce a local strategy and structure which will come in to force in 2020. This strategy will be a county wide plan and will provide the platform for strong governance and outstanding delivery during the 2020-2024 strategic period. Therefore, we wish to employ somebody to this role who is highly driven, motivated and competent, and who will help us to achieve </w:t>
      </w:r>
      <w:r w:rsidR="00FB0F88" w:rsidRPr="007C10FD">
        <w:rPr>
          <w:rFonts w:cstheme="minorHAnsi"/>
          <w:sz w:val="20"/>
          <w:szCs w:val="20"/>
        </w:rPr>
        <w:t>excellent outcomes in the coming years.</w:t>
      </w:r>
    </w:p>
    <w:p w14:paraId="14F76043" w14:textId="4EE44757" w:rsidR="00FB0F88" w:rsidRPr="007C10FD" w:rsidRDefault="00FB0F88" w:rsidP="00890935">
      <w:pPr>
        <w:rPr>
          <w:sz w:val="20"/>
          <w:szCs w:val="20"/>
        </w:rPr>
      </w:pPr>
      <w:r w:rsidRPr="007C10FD">
        <w:rPr>
          <w:sz w:val="20"/>
          <w:szCs w:val="20"/>
        </w:rPr>
        <w:t>Specifically, the successful candidate’s role will include the following areas:</w:t>
      </w:r>
    </w:p>
    <w:p w14:paraId="417E9350" w14:textId="77777777" w:rsidR="00FB0F88" w:rsidRPr="007C10FD" w:rsidRDefault="00FB0F88" w:rsidP="00FB0F88">
      <w:pPr>
        <w:pStyle w:val="ListParagraph"/>
        <w:numPr>
          <w:ilvl w:val="0"/>
          <w:numId w:val="1"/>
        </w:numPr>
        <w:rPr>
          <w:rFonts w:cstheme="minorHAnsi"/>
          <w:sz w:val="20"/>
          <w:szCs w:val="20"/>
        </w:rPr>
      </w:pPr>
      <w:r w:rsidRPr="007C10FD">
        <w:rPr>
          <w:rFonts w:cstheme="minorHAnsi"/>
          <w:sz w:val="20"/>
          <w:szCs w:val="20"/>
        </w:rPr>
        <w:t>Chance to Shine Community Coach</w:t>
      </w:r>
    </w:p>
    <w:p w14:paraId="2FE64911" w14:textId="77777777" w:rsidR="00FB0F88" w:rsidRPr="007C10FD" w:rsidRDefault="00FB0F88" w:rsidP="00FB0F88">
      <w:pPr>
        <w:pStyle w:val="ListParagraph"/>
        <w:numPr>
          <w:ilvl w:val="0"/>
          <w:numId w:val="1"/>
        </w:numPr>
        <w:rPr>
          <w:rFonts w:cstheme="minorHAnsi"/>
          <w:sz w:val="20"/>
          <w:szCs w:val="20"/>
        </w:rPr>
      </w:pPr>
      <w:r w:rsidRPr="007C10FD">
        <w:rPr>
          <w:rFonts w:cstheme="minorHAnsi"/>
          <w:sz w:val="20"/>
          <w:szCs w:val="20"/>
        </w:rPr>
        <w:t>All Stars Cricket Champion</w:t>
      </w:r>
    </w:p>
    <w:p w14:paraId="308DE552" w14:textId="77777777" w:rsidR="00FB0F88" w:rsidRPr="007C10FD" w:rsidRDefault="00FB0F88" w:rsidP="00FB0F88">
      <w:pPr>
        <w:pStyle w:val="ListParagraph"/>
        <w:numPr>
          <w:ilvl w:val="0"/>
          <w:numId w:val="1"/>
        </w:numPr>
        <w:rPr>
          <w:rFonts w:cstheme="minorHAnsi"/>
          <w:sz w:val="20"/>
          <w:szCs w:val="20"/>
        </w:rPr>
      </w:pPr>
      <w:r w:rsidRPr="007C10FD">
        <w:rPr>
          <w:rFonts w:cstheme="minorHAnsi"/>
          <w:sz w:val="20"/>
          <w:szCs w:val="20"/>
        </w:rPr>
        <w:t>Holiday camp management</w:t>
      </w:r>
    </w:p>
    <w:p w14:paraId="4EA353F4" w14:textId="77777777" w:rsidR="00FB0F88" w:rsidRPr="007C10FD" w:rsidRDefault="00FB0F88" w:rsidP="00FB0F88">
      <w:pPr>
        <w:pStyle w:val="ListParagraph"/>
        <w:numPr>
          <w:ilvl w:val="0"/>
          <w:numId w:val="1"/>
        </w:numPr>
        <w:rPr>
          <w:rFonts w:cstheme="minorHAnsi"/>
          <w:sz w:val="20"/>
          <w:szCs w:val="20"/>
        </w:rPr>
      </w:pPr>
      <w:r w:rsidRPr="007C10FD">
        <w:rPr>
          <w:rFonts w:cstheme="minorHAnsi"/>
          <w:sz w:val="20"/>
          <w:szCs w:val="20"/>
        </w:rPr>
        <w:t>County Sports Partnership / Local Authority engagement</w:t>
      </w:r>
    </w:p>
    <w:p w14:paraId="76DE852F" w14:textId="6427B33B" w:rsidR="00FB0F88" w:rsidRPr="007C10FD" w:rsidRDefault="00FB0F88" w:rsidP="00FB0F88">
      <w:pPr>
        <w:rPr>
          <w:rFonts w:cstheme="minorHAnsi"/>
          <w:sz w:val="20"/>
          <w:szCs w:val="20"/>
        </w:rPr>
      </w:pPr>
      <w:r w:rsidRPr="007C10FD">
        <w:rPr>
          <w:rFonts w:cstheme="minorHAnsi"/>
          <w:sz w:val="20"/>
          <w:szCs w:val="20"/>
        </w:rPr>
        <w:t xml:space="preserve">Primarily, the post </w:t>
      </w:r>
      <w:r w:rsidRPr="007C10FD">
        <w:rPr>
          <w:sz w:val="20"/>
          <w:szCs w:val="20"/>
        </w:rPr>
        <w:t>holder’s time will be spent out of office, delivering coaching in school and club environments. Therefore, a passion for coaching and working with children is essential</w:t>
      </w:r>
    </w:p>
    <w:p w14:paraId="12322345" w14:textId="7AC51C60" w:rsidR="00FB0F88" w:rsidRPr="007C10FD" w:rsidRDefault="00FB0F88" w:rsidP="00FB0F88">
      <w:pPr>
        <w:rPr>
          <w:rFonts w:cstheme="minorHAnsi"/>
          <w:sz w:val="20"/>
          <w:szCs w:val="20"/>
        </w:rPr>
      </w:pPr>
      <w:r w:rsidRPr="007C10FD">
        <w:rPr>
          <w:rFonts w:cstheme="minorHAnsi"/>
          <w:sz w:val="20"/>
          <w:szCs w:val="20"/>
        </w:rPr>
        <w:t>The post holder will be expected to engage with all necessary partners in order to successfully fulfil the role. This will include working with schools and clubs to create migration from Chance to Shine activity, and working with clubs, volunteers and external partners to support with the delivery of All Stars Cricket.</w:t>
      </w:r>
    </w:p>
    <w:p w14:paraId="4B3C9B4A" w14:textId="77777777" w:rsidR="00FB0F88" w:rsidRPr="007C10FD" w:rsidRDefault="00FB0F88" w:rsidP="00FB0F88">
      <w:pPr>
        <w:rPr>
          <w:sz w:val="20"/>
          <w:szCs w:val="20"/>
        </w:rPr>
      </w:pPr>
      <w:r w:rsidRPr="007C10FD">
        <w:rPr>
          <w:sz w:val="20"/>
          <w:szCs w:val="20"/>
        </w:rPr>
        <w:t>Applicants must hold a full driving licence and have their own transport. The post holder will also be required to work evenings and weekends as and when required.</w:t>
      </w:r>
    </w:p>
    <w:p w14:paraId="67D656D1" w14:textId="533ABBD3" w:rsidR="00FB0F88" w:rsidRPr="007C10FD" w:rsidRDefault="00FB0F88" w:rsidP="00FB0F88">
      <w:pPr>
        <w:spacing w:after="0" w:line="240" w:lineRule="auto"/>
        <w:rPr>
          <w:rFonts w:cstheme="minorHAnsi"/>
          <w:sz w:val="20"/>
          <w:szCs w:val="20"/>
        </w:rPr>
      </w:pPr>
      <w:r w:rsidRPr="007C10FD">
        <w:rPr>
          <w:rFonts w:cstheme="minorHAnsi"/>
          <w:sz w:val="20"/>
          <w:szCs w:val="20"/>
          <w:lang w:eastAsia="en-GB"/>
        </w:rPr>
        <w:t xml:space="preserve">To apply please submit a CV and covering letter, </w:t>
      </w:r>
      <w:r w:rsidRPr="007C10FD">
        <w:rPr>
          <w:rFonts w:cstheme="minorHAnsi"/>
          <w:sz w:val="20"/>
          <w:szCs w:val="20"/>
        </w:rPr>
        <w:t xml:space="preserve">taking note of the Job Description (attached) and email it to Pete Sykes at </w:t>
      </w:r>
      <w:hyperlink r:id="rId8" w:history="1">
        <w:r w:rsidRPr="007C10FD">
          <w:rPr>
            <w:rStyle w:val="Hyperlink"/>
            <w:rFonts w:cstheme="minorHAnsi"/>
            <w:sz w:val="20"/>
            <w:szCs w:val="20"/>
          </w:rPr>
          <w:t>pete.sykes@wiltshirecricket.co.uk</w:t>
        </w:r>
      </w:hyperlink>
      <w:r w:rsidRPr="007C10FD">
        <w:rPr>
          <w:rFonts w:cstheme="minorHAnsi"/>
          <w:sz w:val="20"/>
          <w:szCs w:val="20"/>
        </w:rPr>
        <w:t>.</w:t>
      </w:r>
    </w:p>
    <w:p w14:paraId="7CE2B65F" w14:textId="5D72283A" w:rsidR="00FB0F88" w:rsidRPr="007C10FD" w:rsidRDefault="00FB0F88" w:rsidP="00FB0F88">
      <w:pPr>
        <w:spacing w:before="100" w:beforeAutospacing="1" w:after="100" w:afterAutospacing="1"/>
        <w:rPr>
          <w:rFonts w:cstheme="minorHAnsi"/>
          <w:sz w:val="20"/>
          <w:szCs w:val="20"/>
        </w:rPr>
      </w:pPr>
      <w:r w:rsidRPr="007C10FD">
        <w:rPr>
          <w:rFonts w:cstheme="minorHAnsi"/>
          <w:b/>
          <w:sz w:val="20"/>
          <w:szCs w:val="20"/>
        </w:rPr>
        <w:t>Closing date for applications:</w:t>
      </w:r>
      <w:r w:rsidRPr="007C10FD">
        <w:rPr>
          <w:rFonts w:cstheme="minorHAnsi"/>
          <w:sz w:val="20"/>
          <w:szCs w:val="20"/>
        </w:rPr>
        <w:t xml:space="preserve"> </w:t>
      </w:r>
      <w:r w:rsidRPr="007C10FD">
        <w:rPr>
          <w:rFonts w:cstheme="minorHAnsi"/>
          <w:sz w:val="20"/>
          <w:szCs w:val="20"/>
        </w:rPr>
        <w:tab/>
        <w:t>Monday 29</w:t>
      </w:r>
      <w:r w:rsidRPr="007C10FD">
        <w:rPr>
          <w:rFonts w:cstheme="minorHAnsi"/>
          <w:sz w:val="20"/>
          <w:szCs w:val="20"/>
          <w:vertAlign w:val="superscript"/>
        </w:rPr>
        <w:t>th</w:t>
      </w:r>
      <w:r w:rsidRPr="007C10FD">
        <w:rPr>
          <w:rFonts w:cstheme="minorHAnsi"/>
          <w:sz w:val="20"/>
          <w:szCs w:val="20"/>
        </w:rPr>
        <w:t xml:space="preserve"> April 2019</w:t>
      </w:r>
    </w:p>
    <w:p w14:paraId="207B6415" w14:textId="36B03F5B" w:rsidR="00FB0F88" w:rsidRPr="007C10FD" w:rsidRDefault="00FB0F88" w:rsidP="00FB0F88">
      <w:pPr>
        <w:spacing w:before="100" w:beforeAutospacing="1" w:after="100" w:afterAutospacing="1"/>
        <w:rPr>
          <w:rFonts w:cstheme="minorHAnsi"/>
          <w:sz w:val="20"/>
          <w:szCs w:val="20"/>
        </w:rPr>
      </w:pPr>
      <w:r w:rsidRPr="007C10FD">
        <w:rPr>
          <w:rFonts w:cstheme="minorHAnsi"/>
          <w:b/>
          <w:sz w:val="20"/>
          <w:szCs w:val="20"/>
        </w:rPr>
        <w:lastRenderedPageBreak/>
        <w:t>Interview day:</w:t>
      </w:r>
      <w:r w:rsidRPr="007C10FD">
        <w:rPr>
          <w:rFonts w:cstheme="minorHAnsi"/>
          <w:sz w:val="20"/>
          <w:szCs w:val="20"/>
        </w:rPr>
        <w:tab/>
      </w:r>
      <w:r w:rsidRPr="007C10FD">
        <w:rPr>
          <w:rFonts w:cstheme="minorHAnsi"/>
          <w:sz w:val="20"/>
          <w:szCs w:val="20"/>
        </w:rPr>
        <w:tab/>
      </w:r>
      <w:r w:rsidRPr="007C10FD">
        <w:rPr>
          <w:rFonts w:cstheme="minorHAnsi"/>
          <w:sz w:val="20"/>
          <w:szCs w:val="20"/>
        </w:rPr>
        <w:tab/>
      </w:r>
      <w:r w:rsidR="004A2941" w:rsidRPr="007C10FD">
        <w:rPr>
          <w:rFonts w:cstheme="minorHAnsi"/>
          <w:sz w:val="20"/>
          <w:szCs w:val="20"/>
        </w:rPr>
        <w:t>Friday 24</w:t>
      </w:r>
      <w:r w:rsidR="004A2941" w:rsidRPr="007C10FD">
        <w:rPr>
          <w:rFonts w:cstheme="minorHAnsi"/>
          <w:sz w:val="20"/>
          <w:szCs w:val="20"/>
          <w:vertAlign w:val="superscript"/>
        </w:rPr>
        <w:t>th</w:t>
      </w:r>
      <w:r w:rsidR="004A2941" w:rsidRPr="007C10FD">
        <w:rPr>
          <w:rFonts w:cstheme="minorHAnsi"/>
          <w:sz w:val="20"/>
          <w:szCs w:val="20"/>
        </w:rPr>
        <w:t xml:space="preserve"> </w:t>
      </w:r>
      <w:r w:rsidRPr="007C10FD">
        <w:rPr>
          <w:rFonts w:cstheme="minorHAnsi"/>
          <w:sz w:val="20"/>
          <w:szCs w:val="20"/>
        </w:rPr>
        <w:t>May 2019</w:t>
      </w:r>
      <w:r w:rsidRPr="007C10FD">
        <w:rPr>
          <w:rFonts w:cstheme="minorHAnsi"/>
          <w:sz w:val="20"/>
          <w:szCs w:val="20"/>
        </w:rPr>
        <w:tab/>
      </w:r>
    </w:p>
    <w:p w14:paraId="38BB3FFD" w14:textId="77777777" w:rsidR="00FB0F88" w:rsidRPr="007C10FD" w:rsidRDefault="00FB0F88" w:rsidP="00FB0F88">
      <w:pPr>
        <w:spacing w:before="100" w:beforeAutospacing="1" w:after="100" w:afterAutospacing="1"/>
        <w:rPr>
          <w:rFonts w:cstheme="minorHAnsi"/>
          <w:sz w:val="20"/>
          <w:szCs w:val="20"/>
        </w:rPr>
      </w:pPr>
      <w:r w:rsidRPr="007C10FD">
        <w:rPr>
          <w:rFonts w:cstheme="minorHAnsi"/>
          <w:sz w:val="20"/>
          <w:szCs w:val="20"/>
        </w:rPr>
        <w:t xml:space="preserve">If you wish to discuss the role before </w:t>
      </w:r>
      <w:proofErr w:type="gramStart"/>
      <w:r w:rsidRPr="007C10FD">
        <w:rPr>
          <w:rFonts w:cstheme="minorHAnsi"/>
          <w:sz w:val="20"/>
          <w:szCs w:val="20"/>
        </w:rPr>
        <w:t>applying</w:t>
      </w:r>
      <w:proofErr w:type="gramEnd"/>
      <w:r w:rsidRPr="007C10FD">
        <w:rPr>
          <w:rFonts w:cstheme="minorHAnsi"/>
          <w:sz w:val="20"/>
          <w:szCs w:val="20"/>
        </w:rPr>
        <w:t xml:space="preserve"> please contact:</w:t>
      </w:r>
    </w:p>
    <w:p w14:paraId="029295E5" w14:textId="77777777" w:rsidR="00FB0F88" w:rsidRPr="007C10FD" w:rsidRDefault="00FB0F88" w:rsidP="00FB0F88">
      <w:pPr>
        <w:spacing w:before="100" w:beforeAutospacing="1" w:after="100" w:afterAutospacing="1"/>
        <w:rPr>
          <w:rFonts w:cstheme="minorHAnsi"/>
          <w:sz w:val="20"/>
          <w:szCs w:val="20"/>
        </w:rPr>
      </w:pPr>
      <w:r w:rsidRPr="007C10FD">
        <w:rPr>
          <w:rFonts w:cstheme="minorHAnsi"/>
          <w:sz w:val="20"/>
          <w:szCs w:val="20"/>
        </w:rPr>
        <w:t xml:space="preserve">Pete Sykes at </w:t>
      </w:r>
      <w:hyperlink r:id="rId9" w:history="1">
        <w:r w:rsidRPr="007C10FD">
          <w:rPr>
            <w:rStyle w:val="Hyperlink"/>
            <w:rFonts w:cstheme="minorHAnsi"/>
            <w:sz w:val="20"/>
            <w:szCs w:val="20"/>
          </w:rPr>
          <w:t>pete.syk</w:t>
        </w:r>
        <w:bookmarkStart w:id="1" w:name="_GoBack"/>
        <w:bookmarkEnd w:id="1"/>
        <w:r w:rsidRPr="007C10FD">
          <w:rPr>
            <w:rStyle w:val="Hyperlink"/>
            <w:rFonts w:cstheme="minorHAnsi"/>
            <w:sz w:val="20"/>
            <w:szCs w:val="20"/>
          </w:rPr>
          <w:t>es@wiltshirecricket.co.uk</w:t>
        </w:r>
      </w:hyperlink>
      <w:r w:rsidRPr="007C10FD">
        <w:rPr>
          <w:rFonts w:cstheme="minorHAnsi"/>
          <w:sz w:val="20"/>
          <w:szCs w:val="20"/>
        </w:rPr>
        <w:t xml:space="preserve">, 07920 581413  </w:t>
      </w:r>
    </w:p>
    <w:sectPr w:rsidR="00FB0F88" w:rsidRPr="007C10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502C74"/>
    <w:multiLevelType w:val="hybridMultilevel"/>
    <w:tmpl w:val="1B48E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457B53"/>
    <w:multiLevelType w:val="hybridMultilevel"/>
    <w:tmpl w:val="05DAC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5315CF"/>
    <w:multiLevelType w:val="hybridMultilevel"/>
    <w:tmpl w:val="9684E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5D2172"/>
    <w:multiLevelType w:val="hybridMultilevel"/>
    <w:tmpl w:val="83AA9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F10878"/>
    <w:multiLevelType w:val="hybridMultilevel"/>
    <w:tmpl w:val="0752380A"/>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5" w15:restartNumberingAfterBreak="0">
    <w:nsid w:val="436E0326"/>
    <w:multiLevelType w:val="hybridMultilevel"/>
    <w:tmpl w:val="0CBE40C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D297077"/>
    <w:multiLevelType w:val="hybridMultilevel"/>
    <w:tmpl w:val="963AB11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74B34989"/>
    <w:multiLevelType w:val="hybridMultilevel"/>
    <w:tmpl w:val="8FFC3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2"/>
  </w:num>
  <w:num w:numId="4">
    <w:abstractNumId w:val="0"/>
  </w:num>
  <w:num w:numId="5">
    <w:abstractNumId w:val="3"/>
  </w:num>
  <w:num w:numId="6">
    <w:abstractNumId w:val="6"/>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935"/>
    <w:rsid w:val="001A6A21"/>
    <w:rsid w:val="001E28B3"/>
    <w:rsid w:val="002F1CD4"/>
    <w:rsid w:val="004A2941"/>
    <w:rsid w:val="004A4E95"/>
    <w:rsid w:val="004C1A4E"/>
    <w:rsid w:val="007C10FD"/>
    <w:rsid w:val="00890935"/>
    <w:rsid w:val="009D2F2C"/>
    <w:rsid w:val="00B444CE"/>
    <w:rsid w:val="00C351AA"/>
    <w:rsid w:val="00E94878"/>
    <w:rsid w:val="00EE3A54"/>
    <w:rsid w:val="00F3584F"/>
    <w:rsid w:val="00FB0F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44EEE"/>
  <w15:chartTrackingRefBased/>
  <w15:docId w15:val="{7533BDA6-338E-472D-A3D0-4A43AF8DD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09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51AA"/>
    <w:pPr>
      <w:ind w:left="720"/>
      <w:contextualSpacing/>
    </w:pPr>
  </w:style>
  <w:style w:type="paragraph" w:styleId="BalloonText">
    <w:name w:val="Balloon Text"/>
    <w:basedOn w:val="Normal"/>
    <w:link w:val="BalloonTextChar"/>
    <w:uiPriority w:val="99"/>
    <w:semiHidden/>
    <w:unhideWhenUsed/>
    <w:rsid w:val="002F1C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1CD4"/>
    <w:rPr>
      <w:rFonts w:ascii="Segoe UI" w:hAnsi="Segoe UI" w:cs="Segoe UI"/>
      <w:sz w:val="18"/>
      <w:szCs w:val="18"/>
    </w:rPr>
  </w:style>
  <w:style w:type="paragraph" w:styleId="BodyText2">
    <w:name w:val="Body Text 2"/>
    <w:basedOn w:val="Normal"/>
    <w:link w:val="BodyText2Char"/>
    <w:rsid w:val="002F1CD4"/>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2F1CD4"/>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rsid w:val="002F1CD4"/>
    <w:pPr>
      <w:spacing w:after="200" w:line="240" w:lineRule="auto"/>
    </w:pPr>
    <w:rPr>
      <w:sz w:val="20"/>
      <w:szCs w:val="20"/>
    </w:rPr>
  </w:style>
  <w:style w:type="character" w:customStyle="1" w:styleId="CommentTextChar">
    <w:name w:val="Comment Text Char"/>
    <w:basedOn w:val="DefaultParagraphFont"/>
    <w:link w:val="CommentText"/>
    <w:uiPriority w:val="99"/>
    <w:rsid w:val="002F1CD4"/>
    <w:rPr>
      <w:sz w:val="20"/>
      <w:szCs w:val="20"/>
    </w:rPr>
  </w:style>
  <w:style w:type="character" w:styleId="Hyperlink">
    <w:name w:val="Hyperlink"/>
    <w:basedOn w:val="DefaultParagraphFont"/>
    <w:uiPriority w:val="99"/>
    <w:unhideWhenUsed/>
    <w:rsid w:val="002F1CD4"/>
    <w:rPr>
      <w:color w:val="0563C1" w:themeColor="hyperlink"/>
      <w:u w:val="single"/>
    </w:rPr>
  </w:style>
  <w:style w:type="character" w:styleId="UnresolvedMention">
    <w:name w:val="Unresolved Mention"/>
    <w:basedOn w:val="DefaultParagraphFont"/>
    <w:uiPriority w:val="99"/>
    <w:semiHidden/>
    <w:unhideWhenUsed/>
    <w:rsid w:val="002F1C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e.sykes@wiltshirecricket.co.uk"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ete.sykes@wiltshirecricket.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512</Words>
  <Characters>2920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Sykes</dc:creator>
  <cp:keywords/>
  <dc:description/>
  <cp:lastModifiedBy>Peter Sykes</cp:lastModifiedBy>
  <cp:revision>6</cp:revision>
  <dcterms:created xsi:type="dcterms:W3CDTF">2019-03-28T09:06:00Z</dcterms:created>
  <dcterms:modified xsi:type="dcterms:W3CDTF">2019-04-01T14:54:00Z</dcterms:modified>
</cp:coreProperties>
</file>